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84" w:rsidRDefault="00C20568" w:rsidP="001F000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-571500</wp:posOffset>
            </wp:positionV>
            <wp:extent cx="1333500" cy="1343025"/>
            <wp:effectExtent l="0" t="0" r="0" b="9525"/>
            <wp:wrapSquare wrapText="bothSides"/>
            <wp:docPr id="2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2228850" cy="8763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1328420" cy="1225550"/>
            <wp:effectExtent l="0" t="0" r="508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464945" cy="1099185"/>
            <wp:effectExtent l="0" t="0" r="1905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784" w:rsidRDefault="00057784" w:rsidP="001F000D">
      <w:pPr>
        <w:jc w:val="center"/>
        <w:rPr>
          <w:b/>
          <w:sz w:val="28"/>
          <w:szCs w:val="28"/>
        </w:rPr>
      </w:pPr>
    </w:p>
    <w:p w:rsidR="00057784" w:rsidRPr="00033A77" w:rsidRDefault="00057784" w:rsidP="001F000D">
      <w:pPr>
        <w:jc w:val="center"/>
        <w:rPr>
          <w:b/>
          <w:sz w:val="28"/>
          <w:szCs w:val="28"/>
        </w:rPr>
      </w:pPr>
      <w:r w:rsidRPr="00033A77">
        <w:rPr>
          <w:b/>
          <w:sz w:val="28"/>
          <w:szCs w:val="28"/>
        </w:rPr>
        <w:t>Circolo dei Lettori di Pinerolo</w:t>
      </w:r>
    </w:p>
    <w:p w:rsidR="00057784" w:rsidRPr="00033A77" w:rsidRDefault="00057784" w:rsidP="001F000D">
      <w:pPr>
        <w:jc w:val="center"/>
        <w:rPr>
          <w:b/>
          <w:color w:val="C0504D"/>
          <w:sz w:val="36"/>
          <w:szCs w:val="36"/>
        </w:rPr>
      </w:pPr>
      <w:r w:rsidRPr="00033A77">
        <w:rPr>
          <w:b/>
          <w:color w:val="C0504D"/>
          <w:sz w:val="36"/>
          <w:szCs w:val="36"/>
        </w:rPr>
        <w:t>Pensare la democrazia</w:t>
      </w:r>
    </w:p>
    <w:p w:rsidR="00057784" w:rsidRPr="00033A77" w:rsidRDefault="00057784" w:rsidP="001F000D">
      <w:pPr>
        <w:jc w:val="center"/>
        <w:rPr>
          <w:b/>
          <w:sz w:val="36"/>
          <w:szCs w:val="36"/>
        </w:rPr>
      </w:pPr>
      <w:r w:rsidRPr="00033A77">
        <w:rPr>
          <w:b/>
          <w:sz w:val="36"/>
          <w:szCs w:val="36"/>
        </w:rPr>
        <w:t>Tre incontri e una Tavola rotonda</w:t>
      </w:r>
    </w:p>
    <w:p w:rsidR="00057784" w:rsidRDefault="00057784" w:rsidP="00667DD5">
      <w:pPr>
        <w:rPr>
          <w:rFonts w:cs="Verdana"/>
          <w:b/>
          <w:bCs/>
          <w:color w:val="C0504D"/>
          <w:sz w:val="28"/>
          <w:szCs w:val="28"/>
        </w:rPr>
      </w:pPr>
    </w:p>
    <w:p w:rsidR="00057784" w:rsidRPr="00667DD5" w:rsidRDefault="00057784" w:rsidP="00667DD5">
      <w:pPr>
        <w:rPr>
          <w:rFonts w:cs="Verdana"/>
          <w:bCs/>
          <w:color w:val="000000"/>
          <w:sz w:val="28"/>
          <w:szCs w:val="28"/>
        </w:rPr>
      </w:pPr>
      <w:r w:rsidRPr="00667DD5">
        <w:rPr>
          <w:rFonts w:cs="Verdana"/>
          <w:b/>
          <w:bCs/>
          <w:color w:val="C0504D"/>
          <w:sz w:val="28"/>
          <w:szCs w:val="28"/>
        </w:rPr>
        <w:t>La cittadinanza fra Diritto e Soggettività</w:t>
      </w:r>
    </w:p>
    <w:p w:rsidR="00057784" w:rsidRPr="00667DD5" w:rsidRDefault="00057784" w:rsidP="00354CBF">
      <w:pPr>
        <w:rPr>
          <w:sz w:val="28"/>
          <w:szCs w:val="28"/>
        </w:rPr>
      </w:pPr>
      <w:r w:rsidRPr="00667DD5">
        <w:rPr>
          <w:sz w:val="28"/>
          <w:szCs w:val="28"/>
        </w:rPr>
        <w:t>Ne parliamo con:</w:t>
      </w:r>
    </w:p>
    <w:p w:rsidR="00057784" w:rsidRPr="00667DD5" w:rsidRDefault="00057784" w:rsidP="00354CBF">
      <w:pPr>
        <w:rPr>
          <w:sz w:val="28"/>
          <w:szCs w:val="28"/>
        </w:rPr>
      </w:pPr>
      <w:r w:rsidRPr="00033A77">
        <w:rPr>
          <w:b/>
          <w:sz w:val="28"/>
          <w:szCs w:val="28"/>
        </w:rPr>
        <w:t>Bruna Peyrot</w:t>
      </w:r>
      <w:r w:rsidRPr="00667DD5">
        <w:rPr>
          <w:sz w:val="28"/>
          <w:szCs w:val="28"/>
        </w:rPr>
        <w:t xml:space="preserve">, autrice de  </w:t>
      </w:r>
      <w:r w:rsidRPr="00667DD5">
        <w:rPr>
          <w:i/>
          <w:sz w:val="28"/>
          <w:szCs w:val="28"/>
        </w:rPr>
        <w:t>La cittadinanza interiore</w:t>
      </w:r>
      <w:r w:rsidRPr="00667DD5">
        <w:rPr>
          <w:sz w:val="28"/>
          <w:szCs w:val="28"/>
        </w:rPr>
        <w:t xml:space="preserve"> (Città Aperta, </w:t>
      </w:r>
      <w:smartTag w:uri="urn:schemas-microsoft-com:office:smarttags" w:element="metricconverter">
        <w:smartTagPr>
          <w:attr w:name="ProductID" w:val="2006 in"/>
        </w:smartTagPr>
        <w:r w:rsidRPr="00667DD5">
          <w:rPr>
            <w:sz w:val="28"/>
            <w:szCs w:val="28"/>
          </w:rPr>
          <w:t>2006 in</w:t>
        </w:r>
      </w:smartTag>
      <w:r w:rsidRPr="00667DD5">
        <w:rPr>
          <w:sz w:val="28"/>
          <w:szCs w:val="28"/>
        </w:rPr>
        <w:t xml:space="preserve"> riedizione prossimamente)</w:t>
      </w:r>
    </w:p>
    <w:p w:rsidR="00057784" w:rsidRPr="00667DD5" w:rsidRDefault="00057784" w:rsidP="00354CBF">
      <w:pPr>
        <w:rPr>
          <w:sz w:val="28"/>
          <w:szCs w:val="28"/>
        </w:rPr>
      </w:pPr>
      <w:r w:rsidRPr="00033A77">
        <w:rPr>
          <w:b/>
          <w:sz w:val="28"/>
          <w:szCs w:val="28"/>
        </w:rPr>
        <w:t>Alberto Corsani</w:t>
      </w:r>
      <w:r>
        <w:rPr>
          <w:sz w:val="28"/>
          <w:szCs w:val="28"/>
        </w:rPr>
        <w:t xml:space="preserve"> e</w:t>
      </w:r>
      <w:r w:rsidRPr="00667DD5">
        <w:rPr>
          <w:sz w:val="28"/>
          <w:szCs w:val="28"/>
        </w:rPr>
        <w:t xml:space="preserve"> </w:t>
      </w:r>
      <w:r w:rsidRPr="00033A77">
        <w:rPr>
          <w:b/>
          <w:sz w:val="28"/>
          <w:szCs w:val="28"/>
        </w:rPr>
        <w:t>Sabina Baral</w:t>
      </w:r>
      <w:r w:rsidRPr="00667DD5">
        <w:rPr>
          <w:sz w:val="28"/>
          <w:szCs w:val="28"/>
        </w:rPr>
        <w:t xml:space="preserve">,  autori de </w:t>
      </w:r>
      <w:r w:rsidRPr="00667DD5">
        <w:rPr>
          <w:i/>
          <w:sz w:val="28"/>
          <w:szCs w:val="28"/>
        </w:rPr>
        <w:t>Dì al tuo prossimo che non è solo</w:t>
      </w:r>
      <w:r w:rsidRPr="00667DD5">
        <w:rPr>
          <w:sz w:val="28"/>
          <w:szCs w:val="28"/>
        </w:rPr>
        <w:t xml:space="preserve"> (Claudiana, 2013)</w:t>
      </w:r>
    </w:p>
    <w:p w:rsidR="00057784" w:rsidRPr="007A1D0C" w:rsidRDefault="00057784" w:rsidP="007A1D0C">
      <w:pPr>
        <w:rPr>
          <w:sz w:val="28"/>
          <w:szCs w:val="28"/>
        </w:rPr>
      </w:pPr>
      <w:r w:rsidRPr="00667DD5">
        <w:rPr>
          <w:sz w:val="28"/>
          <w:szCs w:val="28"/>
        </w:rPr>
        <w:t xml:space="preserve">Modera: </w:t>
      </w:r>
      <w:r w:rsidRPr="00033A77">
        <w:rPr>
          <w:b/>
          <w:sz w:val="28"/>
          <w:szCs w:val="28"/>
        </w:rPr>
        <w:t>Marcella Filippa</w:t>
      </w:r>
      <w:r w:rsidRPr="00667DD5">
        <w:rPr>
          <w:sz w:val="28"/>
          <w:szCs w:val="28"/>
        </w:rPr>
        <w:t>,  direttrice ISMEL</w:t>
      </w:r>
      <w:r>
        <w:rPr>
          <w:sz w:val="28"/>
          <w:szCs w:val="28"/>
        </w:rPr>
        <w:t xml:space="preserve"> (</w:t>
      </w:r>
      <w:r w:rsidRPr="00667DD5">
        <w:rPr>
          <w:rFonts w:cs="Lucida Grande"/>
          <w:sz w:val="28"/>
          <w:szCs w:val="28"/>
        </w:rPr>
        <w:t>Centro archivistico-bibliotecario, di documentazione e ricerca, in cooperazione fra tre</w:t>
      </w:r>
      <w:r>
        <w:rPr>
          <w:rFonts w:cs="Lucida Grande"/>
          <w:sz w:val="28"/>
          <w:szCs w:val="28"/>
        </w:rPr>
        <w:t xml:space="preserve"> istituti culturali promotori: I</w:t>
      </w:r>
      <w:r w:rsidRPr="00667DD5">
        <w:rPr>
          <w:rFonts w:cs="Lucida Grande"/>
          <w:sz w:val="28"/>
          <w:szCs w:val="28"/>
        </w:rPr>
        <w:t>stituto Gramsci, Fondazione Vera Nocentini-Cisl,  Ist</w:t>
      </w:r>
      <w:r>
        <w:rPr>
          <w:rFonts w:cs="Lucida Grande"/>
          <w:sz w:val="28"/>
          <w:szCs w:val="28"/>
        </w:rPr>
        <w:t>ituto studi storici Gaetano Salvemini)</w:t>
      </w:r>
    </w:p>
    <w:p w:rsidR="00057784" w:rsidRDefault="00057784" w:rsidP="00FD2D43">
      <w:pPr>
        <w:widowControl w:val="0"/>
        <w:autoSpaceDE w:val="0"/>
        <w:autoSpaceDN w:val="0"/>
        <w:adjustRightInd w:val="0"/>
        <w:rPr>
          <w:rFonts w:cs="Lucida Grande"/>
          <w:b/>
          <w:sz w:val="28"/>
          <w:szCs w:val="28"/>
          <w:u w:val="single"/>
        </w:rPr>
      </w:pPr>
      <w:r>
        <w:rPr>
          <w:rFonts w:cs="Lucida Grande"/>
          <w:b/>
          <w:sz w:val="28"/>
          <w:szCs w:val="28"/>
          <w:u w:val="single"/>
        </w:rPr>
        <w:t>Salone della Biblioteca Alliaudi – Via C. Battisti 11</w:t>
      </w:r>
    </w:p>
    <w:p w:rsidR="00057784" w:rsidRPr="00033A77" w:rsidRDefault="00057784" w:rsidP="00FD2D43">
      <w:pPr>
        <w:widowControl w:val="0"/>
        <w:autoSpaceDE w:val="0"/>
        <w:autoSpaceDN w:val="0"/>
        <w:adjustRightInd w:val="0"/>
        <w:rPr>
          <w:rFonts w:cs="Lucida Grande"/>
          <w:b/>
          <w:sz w:val="28"/>
          <w:szCs w:val="28"/>
          <w:u w:val="single"/>
        </w:rPr>
      </w:pPr>
      <w:r>
        <w:rPr>
          <w:rFonts w:cs="Lucida Grande"/>
          <w:b/>
          <w:sz w:val="28"/>
          <w:szCs w:val="28"/>
          <w:u w:val="single"/>
        </w:rPr>
        <w:t>Vener</w:t>
      </w:r>
      <w:r w:rsidRPr="00033A77">
        <w:rPr>
          <w:rFonts w:cs="Lucida Grande"/>
          <w:b/>
          <w:sz w:val="28"/>
          <w:szCs w:val="28"/>
          <w:u w:val="single"/>
        </w:rPr>
        <w:t>dì 1</w:t>
      </w:r>
      <w:r>
        <w:rPr>
          <w:rFonts w:cs="Lucida Grande"/>
          <w:b/>
          <w:sz w:val="28"/>
          <w:szCs w:val="28"/>
          <w:u w:val="single"/>
        </w:rPr>
        <w:t>7</w:t>
      </w:r>
      <w:r w:rsidRPr="00033A77">
        <w:rPr>
          <w:rFonts w:cs="Lucida Grande"/>
          <w:b/>
          <w:sz w:val="28"/>
          <w:szCs w:val="28"/>
          <w:u w:val="single"/>
        </w:rPr>
        <w:t xml:space="preserve"> aprile 2015 ore 17.30</w:t>
      </w:r>
    </w:p>
    <w:p w:rsidR="00057784" w:rsidRPr="00667DD5" w:rsidRDefault="00057784" w:rsidP="00FD2D43">
      <w:pPr>
        <w:widowControl w:val="0"/>
        <w:autoSpaceDE w:val="0"/>
        <w:autoSpaceDN w:val="0"/>
        <w:adjustRightInd w:val="0"/>
        <w:rPr>
          <w:rFonts w:cs="Lucida Grande"/>
          <w:sz w:val="28"/>
          <w:szCs w:val="28"/>
        </w:rPr>
      </w:pPr>
    </w:p>
    <w:p w:rsidR="00057784" w:rsidRPr="008E57E7" w:rsidRDefault="00057784" w:rsidP="008E57E7">
      <w:pPr>
        <w:widowControl w:val="0"/>
        <w:autoSpaceDE w:val="0"/>
        <w:autoSpaceDN w:val="0"/>
        <w:adjustRightInd w:val="0"/>
        <w:rPr>
          <w:rFonts w:cs="Lucida Grande"/>
          <w:sz w:val="28"/>
          <w:szCs w:val="28"/>
        </w:rPr>
      </w:pPr>
      <w:r w:rsidRPr="00667DD5">
        <w:rPr>
          <w:b/>
          <w:color w:val="C0504D"/>
          <w:sz w:val="28"/>
          <w:szCs w:val="28"/>
        </w:rPr>
        <w:t>Protestantesimo e democrazia.</w:t>
      </w:r>
    </w:p>
    <w:p w:rsidR="00057784" w:rsidRDefault="00057784" w:rsidP="00854407">
      <w:pPr>
        <w:rPr>
          <w:rFonts w:cs="Verdana"/>
          <w:bCs/>
          <w:color w:val="000000"/>
          <w:sz w:val="28"/>
          <w:szCs w:val="28"/>
        </w:rPr>
      </w:pPr>
      <w:r>
        <w:rPr>
          <w:rFonts w:cs="Verdana"/>
          <w:bCs/>
          <w:color w:val="000000"/>
          <w:sz w:val="28"/>
          <w:szCs w:val="28"/>
        </w:rPr>
        <w:t>Ne parliamo con:</w:t>
      </w:r>
    </w:p>
    <w:p w:rsidR="00057784" w:rsidRDefault="00057784" w:rsidP="00854407">
      <w:pPr>
        <w:rPr>
          <w:rFonts w:cs="Verdana"/>
          <w:bCs/>
          <w:color w:val="000000"/>
          <w:sz w:val="28"/>
          <w:szCs w:val="28"/>
        </w:rPr>
      </w:pPr>
      <w:r w:rsidRPr="00033A77">
        <w:rPr>
          <w:rFonts w:cs="Verdana"/>
          <w:b/>
          <w:bCs/>
          <w:color w:val="000000"/>
          <w:sz w:val="28"/>
          <w:szCs w:val="28"/>
        </w:rPr>
        <w:t>Sergio Rostagno</w:t>
      </w:r>
      <w:r>
        <w:rPr>
          <w:rFonts w:cs="Verdana"/>
          <w:bCs/>
          <w:color w:val="000000"/>
          <w:sz w:val="28"/>
          <w:szCs w:val="28"/>
        </w:rPr>
        <w:t>, Facoltà Valdese di Teologia</w:t>
      </w:r>
    </w:p>
    <w:p w:rsidR="00057784" w:rsidRPr="00033A77" w:rsidRDefault="00057784" w:rsidP="001F000D">
      <w:pPr>
        <w:pStyle w:val="Paragrafoelenco"/>
        <w:ind w:left="0"/>
        <w:rPr>
          <w:rFonts w:cs="Verdana"/>
          <w:b/>
          <w:bCs/>
          <w:color w:val="000000"/>
          <w:sz w:val="28"/>
          <w:szCs w:val="28"/>
        </w:rPr>
      </w:pPr>
      <w:r>
        <w:rPr>
          <w:rFonts w:cs="Verdana"/>
          <w:bCs/>
          <w:color w:val="000000"/>
          <w:sz w:val="28"/>
          <w:szCs w:val="28"/>
        </w:rPr>
        <w:t xml:space="preserve">Modera: </w:t>
      </w:r>
      <w:r w:rsidRPr="00033A77">
        <w:rPr>
          <w:rFonts w:cs="Verdana"/>
          <w:b/>
          <w:bCs/>
          <w:color w:val="000000"/>
          <w:sz w:val="28"/>
          <w:szCs w:val="28"/>
        </w:rPr>
        <w:t>Mauro Ughetto</w:t>
      </w:r>
    </w:p>
    <w:p w:rsidR="00057784" w:rsidRPr="007055EA" w:rsidRDefault="00057784" w:rsidP="007055EA">
      <w:pPr>
        <w:rPr>
          <w:b/>
          <w:sz w:val="28"/>
          <w:szCs w:val="28"/>
          <w:u w:val="single"/>
        </w:rPr>
      </w:pPr>
      <w:r w:rsidRPr="007055EA">
        <w:rPr>
          <w:b/>
          <w:sz w:val="28"/>
          <w:szCs w:val="28"/>
          <w:u w:val="single"/>
        </w:rPr>
        <w:t>Salone delle Feste del Circolo Sociale</w:t>
      </w:r>
      <w:r>
        <w:rPr>
          <w:b/>
          <w:sz w:val="28"/>
          <w:szCs w:val="28"/>
          <w:u w:val="single"/>
        </w:rPr>
        <w:t xml:space="preserve"> - Via Duomo 1</w:t>
      </w:r>
    </w:p>
    <w:p w:rsidR="00057784" w:rsidRPr="00033A77" w:rsidRDefault="00057784" w:rsidP="00854407">
      <w:pPr>
        <w:rPr>
          <w:rFonts w:cs="Verdana"/>
          <w:b/>
          <w:bCs/>
          <w:color w:val="000000"/>
          <w:sz w:val="28"/>
          <w:szCs w:val="28"/>
          <w:u w:val="single"/>
        </w:rPr>
      </w:pPr>
      <w:r w:rsidRPr="00033A77">
        <w:rPr>
          <w:rFonts w:cs="Verdana"/>
          <w:b/>
          <w:bCs/>
          <w:color w:val="000000"/>
          <w:sz w:val="28"/>
          <w:szCs w:val="28"/>
          <w:u w:val="single"/>
        </w:rPr>
        <w:t>Martedì 28 aprile 2015  ore 17.30</w:t>
      </w:r>
    </w:p>
    <w:p w:rsidR="00057784" w:rsidRDefault="00057784" w:rsidP="001F000D">
      <w:pPr>
        <w:widowControl w:val="0"/>
        <w:autoSpaceDE w:val="0"/>
        <w:autoSpaceDN w:val="0"/>
        <w:adjustRightInd w:val="0"/>
        <w:rPr>
          <w:rFonts w:cs="Lucida Grande"/>
          <w:b/>
          <w:color w:val="C0504D"/>
          <w:sz w:val="28"/>
          <w:szCs w:val="28"/>
        </w:rPr>
      </w:pPr>
    </w:p>
    <w:p w:rsidR="00057784" w:rsidRPr="00667DD5" w:rsidRDefault="00057784" w:rsidP="001F000D">
      <w:pPr>
        <w:widowControl w:val="0"/>
        <w:autoSpaceDE w:val="0"/>
        <w:autoSpaceDN w:val="0"/>
        <w:adjustRightInd w:val="0"/>
        <w:rPr>
          <w:rFonts w:cs="Lucida Grande"/>
          <w:b/>
          <w:color w:val="C0504D"/>
          <w:sz w:val="28"/>
          <w:szCs w:val="28"/>
        </w:rPr>
      </w:pPr>
      <w:r w:rsidRPr="00667DD5">
        <w:rPr>
          <w:rFonts w:cs="Lucida Grande"/>
          <w:b/>
          <w:color w:val="C0504D"/>
          <w:sz w:val="28"/>
          <w:szCs w:val="28"/>
        </w:rPr>
        <w:t>Democrazie, totalitarismi, populismi</w:t>
      </w:r>
    </w:p>
    <w:p w:rsidR="00057784" w:rsidRPr="00667DD5" w:rsidRDefault="00057784" w:rsidP="001F000D">
      <w:pPr>
        <w:widowControl w:val="0"/>
        <w:autoSpaceDE w:val="0"/>
        <w:autoSpaceDN w:val="0"/>
        <w:adjustRightInd w:val="0"/>
        <w:rPr>
          <w:rFonts w:cs="Lucida Grande"/>
          <w:sz w:val="28"/>
          <w:szCs w:val="28"/>
        </w:rPr>
      </w:pPr>
      <w:r w:rsidRPr="00667DD5">
        <w:rPr>
          <w:rFonts w:cs="Lucida Grande"/>
          <w:sz w:val="28"/>
          <w:szCs w:val="28"/>
        </w:rPr>
        <w:t>Ne parliamo con:</w:t>
      </w:r>
    </w:p>
    <w:p w:rsidR="00057784" w:rsidRDefault="00057784" w:rsidP="001F000D">
      <w:pPr>
        <w:widowControl w:val="0"/>
        <w:autoSpaceDE w:val="0"/>
        <w:autoSpaceDN w:val="0"/>
        <w:adjustRightInd w:val="0"/>
        <w:rPr>
          <w:rFonts w:cs="Lucida Grande"/>
          <w:sz w:val="28"/>
          <w:szCs w:val="28"/>
        </w:rPr>
      </w:pPr>
      <w:r w:rsidRPr="00033A77">
        <w:rPr>
          <w:rFonts w:cs="Lucida Grande"/>
          <w:b/>
          <w:sz w:val="28"/>
          <w:szCs w:val="28"/>
        </w:rPr>
        <w:t>Elisa Pazè</w:t>
      </w:r>
      <w:r>
        <w:rPr>
          <w:rFonts w:cs="Lucida Grande"/>
          <w:sz w:val="28"/>
          <w:szCs w:val="28"/>
        </w:rPr>
        <w:t>, ricercatrice di Filosofia politica presso Università di Torino</w:t>
      </w:r>
      <w:r w:rsidRPr="00667DD5">
        <w:rPr>
          <w:rFonts w:cs="Lucida Grande"/>
          <w:sz w:val="28"/>
          <w:szCs w:val="28"/>
        </w:rPr>
        <w:t xml:space="preserve">  </w:t>
      </w:r>
    </w:p>
    <w:p w:rsidR="00057784" w:rsidRPr="00667DD5" w:rsidRDefault="00057784" w:rsidP="001F000D">
      <w:pPr>
        <w:widowControl w:val="0"/>
        <w:autoSpaceDE w:val="0"/>
        <w:autoSpaceDN w:val="0"/>
        <w:adjustRightInd w:val="0"/>
        <w:rPr>
          <w:rFonts w:cs="Lucida Grande"/>
          <w:sz w:val="28"/>
          <w:szCs w:val="28"/>
        </w:rPr>
      </w:pPr>
      <w:r w:rsidRPr="00033A77">
        <w:rPr>
          <w:rFonts w:cs="Lucida Grande"/>
          <w:b/>
          <w:sz w:val="28"/>
          <w:szCs w:val="28"/>
        </w:rPr>
        <w:t>Elvio Fassone</w:t>
      </w:r>
      <w:r>
        <w:rPr>
          <w:rFonts w:cs="Lucida Grande"/>
          <w:sz w:val="28"/>
          <w:szCs w:val="28"/>
        </w:rPr>
        <w:t>, già senatore della Repubblica</w:t>
      </w:r>
    </w:p>
    <w:p w:rsidR="00057784" w:rsidRDefault="00057784" w:rsidP="001F000D">
      <w:pPr>
        <w:widowControl w:val="0"/>
        <w:autoSpaceDE w:val="0"/>
        <w:autoSpaceDN w:val="0"/>
        <w:adjustRightInd w:val="0"/>
        <w:rPr>
          <w:rFonts w:cs="Lucida Grande"/>
          <w:b/>
          <w:sz w:val="28"/>
          <w:szCs w:val="28"/>
        </w:rPr>
      </w:pPr>
      <w:r>
        <w:rPr>
          <w:rFonts w:cs="Lucida Grande"/>
          <w:sz w:val="28"/>
          <w:szCs w:val="28"/>
        </w:rPr>
        <w:t xml:space="preserve">Modera: </w:t>
      </w:r>
      <w:r w:rsidRPr="00033A77">
        <w:rPr>
          <w:rFonts w:cs="Lucida Grande"/>
          <w:b/>
          <w:sz w:val="28"/>
          <w:szCs w:val="28"/>
        </w:rPr>
        <w:t>Gaetano Leo</w:t>
      </w:r>
    </w:p>
    <w:p w:rsidR="00057784" w:rsidRPr="007055EA" w:rsidRDefault="00057784" w:rsidP="007055EA">
      <w:pPr>
        <w:rPr>
          <w:b/>
          <w:sz w:val="28"/>
          <w:szCs w:val="28"/>
          <w:u w:val="single"/>
        </w:rPr>
      </w:pPr>
      <w:r w:rsidRPr="007055EA">
        <w:rPr>
          <w:b/>
          <w:sz w:val="28"/>
          <w:szCs w:val="28"/>
          <w:u w:val="single"/>
        </w:rPr>
        <w:t>Salone delle Feste del Circolo Sociale</w:t>
      </w:r>
      <w:r>
        <w:rPr>
          <w:b/>
          <w:sz w:val="28"/>
          <w:szCs w:val="28"/>
          <w:u w:val="single"/>
        </w:rPr>
        <w:t xml:space="preserve"> - Via Duomo 1</w:t>
      </w:r>
    </w:p>
    <w:p w:rsidR="00057784" w:rsidRPr="00033A77" w:rsidRDefault="00057784" w:rsidP="001F000D">
      <w:pPr>
        <w:widowControl w:val="0"/>
        <w:autoSpaceDE w:val="0"/>
        <w:autoSpaceDN w:val="0"/>
        <w:adjustRightInd w:val="0"/>
        <w:rPr>
          <w:rFonts w:cs="Lucida Grande"/>
          <w:b/>
          <w:sz w:val="28"/>
          <w:szCs w:val="28"/>
          <w:u w:val="single"/>
        </w:rPr>
      </w:pPr>
      <w:r w:rsidRPr="00033A77">
        <w:rPr>
          <w:rFonts w:cs="Lucida Grande"/>
          <w:b/>
          <w:sz w:val="28"/>
          <w:szCs w:val="28"/>
          <w:u w:val="single"/>
        </w:rPr>
        <w:t>Mercoledì 6 maggio 2015 ore 17.30</w:t>
      </w:r>
    </w:p>
    <w:p w:rsidR="00057784" w:rsidRPr="00667DD5" w:rsidRDefault="00057784" w:rsidP="00854407">
      <w:pPr>
        <w:rPr>
          <w:rFonts w:cs="Verdana"/>
          <w:bCs/>
          <w:color w:val="000000"/>
          <w:sz w:val="28"/>
          <w:szCs w:val="28"/>
        </w:rPr>
      </w:pPr>
    </w:p>
    <w:bookmarkStart w:id="0" w:name="_GoBack"/>
    <w:p w:rsidR="00057784" w:rsidRPr="00F472EC" w:rsidRDefault="00C20568" w:rsidP="00854407">
      <w:pPr>
        <w:rPr>
          <w:rFonts w:cs="Verdana"/>
          <w:b/>
          <w:bCs/>
          <w:color w:val="C0504D"/>
          <w:sz w:val="28"/>
          <w:szCs w:val="28"/>
        </w:rPr>
      </w:pPr>
      <w:r>
        <w:fldChar w:fldCharType="begin"/>
      </w:r>
      <w:r>
        <w:instrText xml:space="preserve"> HYPERLINK "http://www.comune.pinerolo.to.it/serv_strutture/bi</w:instrText>
      </w:r>
      <w:r>
        <w:instrText xml:space="preserve">blioteche/circolo_lettori/dwd/2015/Locandina_Valdo_Spini.docx" </w:instrText>
      </w:r>
      <w:r>
        <w:fldChar w:fldCharType="separate"/>
      </w:r>
      <w:r w:rsidR="00057784" w:rsidRPr="00694582">
        <w:rPr>
          <w:rStyle w:val="Collegamentoipertestuale"/>
          <w:rFonts w:cs="Verdana"/>
          <w:b/>
          <w:bCs/>
          <w:sz w:val="28"/>
          <w:szCs w:val="28"/>
        </w:rPr>
        <w:t>La Buona politica</w:t>
      </w:r>
      <w:r>
        <w:rPr>
          <w:rStyle w:val="Collegamentoipertestuale"/>
          <w:rFonts w:cs="Verdana"/>
          <w:b/>
          <w:bCs/>
          <w:sz w:val="28"/>
          <w:szCs w:val="28"/>
        </w:rPr>
        <w:fldChar w:fldCharType="end"/>
      </w:r>
      <w:bookmarkEnd w:id="0"/>
    </w:p>
    <w:p w:rsidR="00057784" w:rsidRDefault="00057784" w:rsidP="00854407">
      <w:pPr>
        <w:rPr>
          <w:rFonts w:cs="Verdana"/>
          <w:bCs/>
          <w:sz w:val="28"/>
          <w:szCs w:val="28"/>
        </w:rPr>
      </w:pPr>
      <w:r w:rsidRPr="007A1D0C">
        <w:rPr>
          <w:rFonts w:cs="Verdana"/>
          <w:bCs/>
          <w:sz w:val="28"/>
          <w:szCs w:val="28"/>
        </w:rPr>
        <w:t xml:space="preserve">Ne parliamo con </w:t>
      </w:r>
      <w:r w:rsidRPr="007A1D0C">
        <w:rPr>
          <w:rFonts w:cs="Verdana"/>
          <w:b/>
          <w:bCs/>
          <w:sz w:val="28"/>
          <w:szCs w:val="28"/>
        </w:rPr>
        <w:t>Valdo Spini</w:t>
      </w:r>
      <w:r>
        <w:rPr>
          <w:rFonts w:cs="Verdana"/>
          <w:bCs/>
          <w:sz w:val="28"/>
          <w:szCs w:val="28"/>
        </w:rPr>
        <w:t xml:space="preserve">, autore del libro </w:t>
      </w:r>
      <w:smartTag w:uri="urn:schemas-microsoft-com:office:smarttags" w:element="PersonName">
        <w:smartTagPr>
          <w:attr w:name="ProductID" w:val="La Buona"/>
        </w:smartTagPr>
        <w:r w:rsidRPr="00F472EC">
          <w:rPr>
            <w:rFonts w:cs="Verdana"/>
            <w:bCs/>
            <w:i/>
            <w:sz w:val="28"/>
            <w:szCs w:val="28"/>
          </w:rPr>
          <w:t>La Buona</w:t>
        </w:r>
      </w:smartTag>
      <w:r w:rsidRPr="00F472EC">
        <w:rPr>
          <w:rFonts w:cs="Verdana"/>
          <w:bCs/>
          <w:i/>
          <w:sz w:val="28"/>
          <w:szCs w:val="28"/>
        </w:rPr>
        <w:t xml:space="preserve"> politica</w:t>
      </w:r>
      <w:r>
        <w:rPr>
          <w:rFonts w:cs="Verdana"/>
          <w:bCs/>
          <w:sz w:val="28"/>
          <w:szCs w:val="28"/>
        </w:rPr>
        <w:t>, Marsilio Editore, 2013.</w:t>
      </w:r>
    </w:p>
    <w:p w:rsidR="00057784" w:rsidRPr="007055EA" w:rsidRDefault="00057784" w:rsidP="007055EA">
      <w:pPr>
        <w:rPr>
          <w:b/>
          <w:sz w:val="28"/>
          <w:szCs w:val="28"/>
          <w:u w:val="single"/>
        </w:rPr>
      </w:pPr>
      <w:r w:rsidRPr="007055EA">
        <w:rPr>
          <w:b/>
          <w:sz w:val="28"/>
          <w:szCs w:val="28"/>
          <w:u w:val="single"/>
        </w:rPr>
        <w:t>Salone delle Feste del Circolo Sociale</w:t>
      </w:r>
      <w:r>
        <w:rPr>
          <w:b/>
          <w:sz w:val="28"/>
          <w:szCs w:val="28"/>
          <w:u w:val="single"/>
        </w:rPr>
        <w:t xml:space="preserve"> - Via Duomo 1</w:t>
      </w:r>
    </w:p>
    <w:p w:rsidR="00057784" w:rsidRPr="0055421A" w:rsidRDefault="00057784">
      <w:pPr>
        <w:rPr>
          <w:b/>
          <w:color w:val="000000"/>
          <w:sz w:val="28"/>
          <w:szCs w:val="28"/>
          <w:u w:val="single"/>
        </w:rPr>
      </w:pPr>
      <w:r w:rsidRPr="0055421A">
        <w:rPr>
          <w:b/>
          <w:sz w:val="28"/>
          <w:szCs w:val="28"/>
          <w:u w:val="single"/>
        </w:rPr>
        <w:t>Giovedì 28 maggio  ore 17.30</w:t>
      </w:r>
    </w:p>
    <w:sectPr w:rsidR="00057784" w:rsidRPr="0055421A" w:rsidSect="0055421A">
      <w:pgSz w:w="11900" w:h="16840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40B"/>
    <w:multiLevelType w:val="hybridMultilevel"/>
    <w:tmpl w:val="91FE66B4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051FE"/>
    <w:multiLevelType w:val="hybridMultilevel"/>
    <w:tmpl w:val="46F0B8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16DD0"/>
    <w:multiLevelType w:val="hybridMultilevel"/>
    <w:tmpl w:val="C748CC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432C0"/>
    <w:multiLevelType w:val="hybridMultilevel"/>
    <w:tmpl w:val="8E12C22C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B681C"/>
    <w:multiLevelType w:val="hybridMultilevel"/>
    <w:tmpl w:val="AD1ED72C"/>
    <w:lvl w:ilvl="0" w:tplc="EB022C80">
      <w:start w:val="3"/>
      <w:numFmt w:val="decimal"/>
      <w:lvlText w:val="%1."/>
      <w:lvlJc w:val="left"/>
      <w:pPr>
        <w:ind w:left="720" w:hanging="360"/>
      </w:pPr>
      <w:rPr>
        <w:rFonts w:cs="Lucida Grande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0E5C36"/>
    <w:multiLevelType w:val="hybridMultilevel"/>
    <w:tmpl w:val="0A04A56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C8"/>
    <w:rsid w:val="00012010"/>
    <w:rsid w:val="00033A77"/>
    <w:rsid w:val="00057784"/>
    <w:rsid w:val="00080761"/>
    <w:rsid w:val="00096E8A"/>
    <w:rsid w:val="000A16D2"/>
    <w:rsid w:val="000A3AC7"/>
    <w:rsid w:val="000B19F1"/>
    <w:rsid w:val="0012633C"/>
    <w:rsid w:val="001A48BE"/>
    <w:rsid w:val="001B41E7"/>
    <w:rsid w:val="001D2E48"/>
    <w:rsid w:val="001F000D"/>
    <w:rsid w:val="002874C5"/>
    <w:rsid w:val="002A541E"/>
    <w:rsid w:val="002B4DC4"/>
    <w:rsid w:val="00300382"/>
    <w:rsid w:val="00306B60"/>
    <w:rsid w:val="00350D60"/>
    <w:rsid w:val="00354CBF"/>
    <w:rsid w:val="003602CA"/>
    <w:rsid w:val="003C79BE"/>
    <w:rsid w:val="003D2BC8"/>
    <w:rsid w:val="003D4707"/>
    <w:rsid w:val="00413DCC"/>
    <w:rsid w:val="0042120A"/>
    <w:rsid w:val="004347CB"/>
    <w:rsid w:val="00440110"/>
    <w:rsid w:val="00490A62"/>
    <w:rsid w:val="0049733A"/>
    <w:rsid w:val="004B7EDE"/>
    <w:rsid w:val="00501ADF"/>
    <w:rsid w:val="0055421A"/>
    <w:rsid w:val="00576997"/>
    <w:rsid w:val="005C2444"/>
    <w:rsid w:val="00631AD0"/>
    <w:rsid w:val="00667DD5"/>
    <w:rsid w:val="006876E3"/>
    <w:rsid w:val="00694582"/>
    <w:rsid w:val="006E343A"/>
    <w:rsid w:val="007055EA"/>
    <w:rsid w:val="0071774F"/>
    <w:rsid w:val="00731F97"/>
    <w:rsid w:val="007A1D0C"/>
    <w:rsid w:val="007A4C60"/>
    <w:rsid w:val="007D0749"/>
    <w:rsid w:val="00803FE3"/>
    <w:rsid w:val="00854407"/>
    <w:rsid w:val="008E57E7"/>
    <w:rsid w:val="008F6E8C"/>
    <w:rsid w:val="00916799"/>
    <w:rsid w:val="00916CE7"/>
    <w:rsid w:val="0092333B"/>
    <w:rsid w:val="00994B4A"/>
    <w:rsid w:val="00997EA7"/>
    <w:rsid w:val="00A20A8E"/>
    <w:rsid w:val="00A971ED"/>
    <w:rsid w:val="00BA7AF3"/>
    <w:rsid w:val="00C05E48"/>
    <w:rsid w:val="00C20568"/>
    <w:rsid w:val="00C95549"/>
    <w:rsid w:val="00CD2C5E"/>
    <w:rsid w:val="00D20B7F"/>
    <w:rsid w:val="00D328C9"/>
    <w:rsid w:val="00D44828"/>
    <w:rsid w:val="00D626B7"/>
    <w:rsid w:val="00D63BA9"/>
    <w:rsid w:val="00D66F96"/>
    <w:rsid w:val="00D7635A"/>
    <w:rsid w:val="00DE1BC1"/>
    <w:rsid w:val="00E0770F"/>
    <w:rsid w:val="00E129D6"/>
    <w:rsid w:val="00E30D76"/>
    <w:rsid w:val="00EE131D"/>
    <w:rsid w:val="00EE31CF"/>
    <w:rsid w:val="00F30242"/>
    <w:rsid w:val="00F472EC"/>
    <w:rsid w:val="00F61FBA"/>
    <w:rsid w:val="00F76427"/>
    <w:rsid w:val="00FA1983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B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20A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6945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B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20A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6945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dei Lettori di Pinerolo</vt:lpstr>
    </vt:vector>
  </TitlesOfParts>
  <Company>NNN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dei Lettori di Pinerolo</dc:title>
  <dc:creator>Bruna Peyrot</dc:creator>
  <cp:lastModifiedBy>GINESTRI Andrea 370</cp:lastModifiedBy>
  <cp:revision>2</cp:revision>
  <cp:lastPrinted>2015-03-31T15:04:00Z</cp:lastPrinted>
  <dcterms:created xsi:type="dcterms:W3CDTF">2015-06-18T14:13:00Z</dcterms:created>
  <dcterms:modified xsi:type="dcterms:W3CDTF">2015-06-18T14:13:00Z</dcterms:modified>
</cp:coreProperties>
</file>